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31" w:rsidRPr="00BC3430" w:rsidRDefault="00E71E31" w:rsidP="00E71E31">
      <w:pPr>
        <w:jc w:val="center"/>
        <w:rPr>
          <w:b/>
          <w:sz w:val="28"/>
          <w:szCs w:val="28"/>
          <w:lang w:val="sr-Cyrl-CS"/>
        </w:rPr>
      </w:pPr>
      <w:r w:rsidRPr="00BC3430">
        <w:rPr>
          <w:b/>
          <w:sz w:val="28"/>
          <w:szCs w:val="28"/>
          <w:lang w:val="sr-Cyrl-CS"/>
        </w:rPr>
        <w:t>ОПЕРАТИВНИ ПЛАН НАСТАВНИКА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  <w:lang w:val="sr-Latn-CS"/>
        </w:rPr>
        <w:t xml:space="preserve">                            </w:t>
      </w:r>
      <w:r>
        <w:rPr>
          <w:sz w:val="28"/>
          <w:szCs w:val="28"/>
          <w:lang w:val="sr-Cyrl-CS"/>
        </w:rPr>
        <w:t>Школска 201</w:t>
      </w:r>
      <w:r w:rsidR="008B7FBC">
        <w:rPr>
          <w:sz w:val="28"/>
          <w:szCs w:val="28"/>
          <w:lang w:val="en-US"/>
        </w:rPr>
        <w:t>8</w:t>
      </w:r>
      <w:r>
        <w:rPr>
          <w:sz w:val="28"/>
          <w:szCs w:val="28"/>
          <w:lang w:val="sr-Cyrl-CS"/>
        </w:rPr>
        <w:t>/201</w:t>
      </w:r>
      <w:r w:rsidR="008B7FBC"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. година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МЕСЕЦ </w:t>
      </w:r>
      <w:r w:rsidR="0079233C">
        <w:rPr>
          <w:b/>
          <w:sz w:val="28"/>
          <w:szCs w:val="28"/>
        </w:rPr>
        <w:t>СЕПТЕМБАР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  <w:r w:rsidR="008B7FBC">
        <w:rPr>
          <w:sz w:val="28"/>
          <w:szCs w:val="28"/>
          <w:lang w:val="sr-Cyrl-CS"/>
        </w:rPr>
        <w:t>201</w:t>
      </w:r>
      <w:r w:rsidR="008B7FBC">
        <w:rPr>
          <w:sz w:val="28"/>
          <w:szCs w:val="28"/>
          <w:lang w:val="en-US"/>
        </w:rPr>
        <w:t>8</w:t>
      </w:r>
      <w:r>
        <w:rPr>
          <w:sz w:val="28"/>
          <w:szCs w:val="28"/>
          <w:lang w:val="sr-Cyrl-CS"/>
        </w:rPr>
        <w:t>. ГОДИНЕ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</w:p>
    <w:p w:rsidR="00E71E31" w:rsidRDefault="00E71E31" w:rsidP="00E71E31">
      <w:pPr>
        <w:rPr>
          <w:lang w:val="sr-Cyrl-CS"/>
        </w:rPr>
      </w:pPr>
      <w:r w:rsidRPr="00614A6C">
        <w:rPr>
          <w:b/>
          <w:lang w:val="sr-Cyrl-CS"/>
        </w:rPr>
        <w:t>Назив предмета</w:t>
      </w:r>
      <w:r w:rsidRPr="0034739D">
        <w:rPr>
          <w:b/>
          <w:lang w:val="sr-Cyrl-CS"/>
        </w:rPr>
        <w:t>:</w:t>
      </w:r>
      <w:r w:rsidRPr="0034739D">
        <w:rPr>
          <w:lang w:val="sr-Cyrl-CS"/>
        </w:rPr>
        <w:t xml:space="preserve"> </w:t>
      </w:r>
      <w:r>
        <w:t xml:space="preserve">    </w:t>
      </w:r>
      <w:proofErr w:type="spellStart"/>
      <w:r w:rsidR="00AC0E01" w:rsidRPr="002C2F98">
        <w:rPr>
          <w:b/>
        </w:rPr>
        <w:t>Математика</w:t>
      </w:r>
      <w:proofErr w:type="spellEnd"/>
      <w:r w:rsidRPr="002C2F98">
        <w:rPr>
          <w:b/>
        </w:rPr>
        <w:t xml:space="preserve"> </w:t>
      </w:r>
      <w:r>
        <w:t xml:space="preserve">                                    </w:t>
      </w:r>
      <w:r w:rsidR="00AC0E01">
        <w:t xml:space="preserve">     </w:t>
      </w:r>
      <w:r w:rsidRPr="00614A6C">
        <w:rPr>
          <w:b/>
          <w:lang w:val="sr-Cyrl-CS"/>
        </w:rPr>
        <w:t xml:space="preserve"> Разред </w:t>
      </w:r>
      <w:r w:rsidRPr="00614A6C">
        <w:rPr>
          <w:lang w:val="sr-Cyrl-CS"/>
        </w:rPr>
        <w:t xml:space="preserve"> </w:t>
      </w:r>
      <w:r>
        <w:t xml:space="preserve"> </w:t>
      </w:r>
      <w:r w:rsidR="00AC2EA1">
        <w:t>8</w:t>
      </w:r>
      <w:r w:rsidR="00AC0E01">
        <w:t>.</w:t>
      </w:r>
      <w:r>
        <w:t xml:space="preserve"> </w:t>
      </w:r>
      <w:r w:rsidRPr="00614A6C">
        <w:rPr>
          <w:lang w:val="sr-Cyrl-CS"/>
        </w:rPr>
        <w:t xml:space="preserve"> </w:t>
      </w:r>
      <w:r>
        <w:rPr>
          <w:lang w:val="sr-Cyrl-CS"/>
        </w:rPr>
        <w:t xml:space="preserve">                  </w:t>
      </w:r>
      <w:r w:rsidRPr="00614A6C">
        <w:rPr>
          <w:b/>
          <w:lang w:val="sr-Cyrl-CS"/>
        </w:rPr>
        <w:t>Одељење</w:t>
      </w:r>
      <w:r w:rsidRPr="0034739D">
        <w:rPr>
          <w:lang w:val="sr-Cyrl-CS"/>
        </w:rPr>
        <w:t xml:space="preserve"> </w:t>
      </w:r>
      <w:r>
        <w:t xml:space="preserve">        </w:t>
      </w:r>
      <w:r w:rsidRPr="00614A6C">
        <w:rPr>
          <w:lang w:val="sr-Cyrl-CS"/>
        </w:rPr>
        <w:t xml:space="preserve"> </w:t>
      </w:r>
      <w:r>
        <w:rPr>
          <w:lang w:val="sr-Cyrl-CS"/>
        </w:rPr>
        <w:t xml:space="preserve">     </w:t>
      </w:r>
      <w:r w:rsidRPr="00614A6C">
        <w:rPr>
          <w:b/>
          <w:lang w:val="sr-Cyrl-CS"/>
        </w:rPr>
        <w:t>Недељни фонд часова</w:t>
      </w:r>
      <w:r>
        <w:rPr>
          <w:b/>
          <w:lang w:val="sr-Cyrl-CS"/>
        </w:rPr>
        <w:t>:</w:t>
      </w:r>
      <w:r>
        <w:rPr>
          <w:lang w:val="sr-Cyrl-CS"/>
        </w:rPr>
        <w:t xml:space="preserve">   </w:t>
      </w:r>
      <w:r w:rsidR="00AC0E01">
        <w:rPr>
          <w:lang w:val="sr-Cyrl-CS"/>
        </w:rPr>
        <w:t>4</w:t>
      </w:r>
    </w:p>
    <w:p w:rsidR="00AC0E01" w:rsidRDefault="00AC0E01" w:rsidP="00E71E31">
      <w:pPr>
        <w:rPr>
          <w:lang w:val="sr-Cyrl-CS"/>
        </w:rPr>
      </w:pPr>
    </w:p>
    <w:p w:rsidR="00AC0E01" w:rsidRPr="00AC0E01" w:rsidRDefault="00E71E31" w:rsidP="00AC0E01">
      <w:pPr>
        <w:rPr>
          <w:lang w:val="sr-Cyrl-CS"/>
        </w:rPr>
      </w:pPr>
      <w:r>
        <w:rPr>
          <w:lang w:val="sr-Cyrl-CS"/>
        </w:rPr>
        <w:t>Оцена остварености плана и разлози одступања за протекли месец:</w:t>
      </w:r>
      <w:r w:rsidR="00AC0E01">
        <w:rPr>
          <w:lang w:val="sr-Cyrl-CS"/>
        </w:rPr>
        <w:t xml:space="preserve"> </w:t>
      </w:r>
    </w:p>
    <w:p w:rsidR="00E71E31" w:rsidRPr="00614A6C" w:rsidRDefault="00E71E31" w:rsidP="00E71E31">
      <w:pPr>
        <w:rPr>
          <w:lang w:val="sr-Cyrl-CS"/>
        </w:rPr>
      </w:pPr>
    </w:p>
    <w:p w:rsidR="00E71E31" w:rsidRPr="00614A6C" w:rsidRDefault="00E71E31" w:rsidP="00E71E31">
      <w:pPr>
        <w:rPr>
          <w:b/>
          <w:sz w:val="28"/>
          <w:szCs w:val="28"/>
          <w:lang w:val="sr-Cyrl-CS"/>
        </w:rPr>
      </w:pPr>
    </w:p>
    <w:tbl>
      <w:tblPr>
        <w:tblW w:w="48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517"/>
        <w:gridCol w:w="4061"/>
        <w:gridCol w:w="1892"/>
        <w:gridCol w:w="1658"/>
        <w:gridCol w:w="1479"/>
        <w:gridCol w:w="1747"/>
        <w:gridCol w:w="2463"/>
      </w:tblGrid>
      <w:tr w:rsidR="00DF5BAB" w:rsidRPr="00614A6C" w:rsidTr="00AC2EA1">
        <w:trPr>
          <w:cantSplit/>
          <w:trHeight w:val="1213"/>
        </w:trPr>
        <w:tc>
          <w:tcPr>
            <w:tcW w:w="208" w:type="pct"/>
            <w:shd w:val="clear" w:color="auto" w:fill="auto"/>
            <w:textDirection w:val="btLr"/>
            <w:vAlign w:val="center"/>
          </w:tcPr>
          <w:p w:rsidR="00DF5BAB" w:rsidRPr="00BE71B8" w:rsidRDefault="00DF5BAB" w:rsidP="00E71E31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Наставна тема</w:t>
            </w:r>
          </w:p>
        </w:tc>
        <w:tc>
          <w:tcPr>
            <w:tcW w:w="179" w:type="pct"/>
            <w:shd w:val="clear" w:color="auto" w:fill="auto"/>
            <w:textDirection w:val="btLr"/>
            <w:vAlign w:val="center"/>
          </w:tcPr>
          <w:p w:rsidR="00DF5BAB" w:rsidRPr="00BE71B8" w:rsidRDefault="00DF5BAB" w:rsidP="00E71E31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Рердни бр.часа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DF5BAB" w:rsidRDefault="00DF5BAB" w:rsidP="00E71E3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71B8">
              <w:rPr>
                <w:b/>
                <w:sz w:val="28"/>
                <w:szCs w:val="28"/>
                <w:lang w:val="sr-Cyrl-CS"/>
              </w:rPr>
              <w:t>Назив наставне јединице</w:t>
            </w:r>
          </w:p>
          <w:p w:rsidR="00DF5BAB" w:rsidRPr="00296C35" w:rsidRDefault="00DF5BAB" w:rsidP="00E71E31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96C35">
              <w:rPr>
                <w:b/>
                <w:sz w:val="16"/>
                <w:szCs w:val="16"/>
                <w:lang w:val="sr-Cyrl-CS"/>
              </w:rPr>
              <w:t>(навести и корелацију;везе унутар предмета и са другим предметима)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Тип часа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F5BAB" w:rsidRPr="002C2F98" w:rsidRDefault="00DF5BAB" w:rsidP="002C2F9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Облици </w:t>
            </w:r>
            <w:r>
              <w:rPr>
                <w:b/>
                <w:sz w:val="22"/>
                <w:szCs w:val="22"/>
              </w:rPr>
              <w:t>и м</w:t>
            </w:r>
            <w:r w:rsidRPr="00BE71B8">
              <w:rPr>
                <w:b/>
                <w:sz w:val="22"/>
                <w:szCs w:val="22"/>
                <w:lang w:val="sr-Cyrl-CS"/>
              </w:rPr>
              <w:t>етоде рада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Наставна средства</w:t>
            </w:r>
          </w:p>
        </w:tc>
        <w:tc>
          <w:tcPr>
            <w:tcW w:w="606" w:type="pct"/>
            <w:vAlign w:val="center"/>
          </w:tcPr>
          <w:p w:rsidR="00DF5BAB" w:rsidRPr="002C2F98" w:rsidRDefault="00DF5BAB" w:rsidP="002C2F98">
            <w:pPr>
              <w:jc w:val="center"/>
              <w:rPr>
                <w:b/>
                <w:sz w:val="22"/>
                <w:szCs w:val="22"/>
              </w:rPr>
            </w:pPr>
            <w:r w:rsidRPr="002C2F98">
              <w:rPr>
                <w:b/>
                <w:sz w:val="22"/>
                <w:szCs w:val="22"/>
                <w:lang w:val="sr-Cyrl-CS"/>
              </w:rPr>
              <w:t>Корелација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(Само)евалуација и корекција</w:t>
            </w:r>
          </w:p>
        </w:tc>
      </w:tr>
      <w:tr w:rsidR="00AC2EA1" w:rsidTr="00AC2EA1">
        <w:trPr>
          <w:trHeight w:val="360"/>
        </w:trPr>
        <w:tc>
          <w:tcPr>
            <w:tcW w:w="208" w:type="pct"/>
            <w:vMerge w:val="restart"/>
            <w:shd w:val="clear" w:color="auto" w:fill="auto"/>
            <w:textDirection w:val="btLr"/>
            <w:vAlign w:val="center"/>
          </w:tcPr>
          <w:p w:rsidR="00AC2EA1" w:rsidRPr="00AC2EA1" w:rsidRDefault="00AC2EA1" w:rsidP="00AC2EA1">
            <w:pPr>
              <w:ind w:left="113" w:right="113"/>
              <w:jc w:val="center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СЛИЧНОСТ. ТАЧКА, ПРАВА, РАВАН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1.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Уводни час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разговор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дијалошка, фронтални</w:t>
            </w:r>
          </w:p>
        </w:tc>
        <w:tc>
          <w:tcPr>
            <w:tcW w:w="513" w:type="pct"/>
            <w:vMerge w:val="restart"/>
            <w:shd w:val="clear" w:color="auto" w:fill="auto"/>
            <w:textDirection w:val="btLr"/>
            <w:vAlign w:val="center"/>
          </w:tcPr>
          <w:p w:rsidR="00AC2EA1" w:rsidRPr="00AC2EA1" w:rsidRDefault="00AC2EA1" w:rsidP="00AC2EA1">
            <w:pPr>
              <w:ind w:left="113" w:right="113"/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Вербално – текстуална наставна средства (жива реч, уџбеник, тестови, контролни задаци, радни листови и сл.)</w:t>
            </w:r>
          </w:p>
        </w:tc>
        <w:tc>
          <w:tcPr>
            <w:tcW w:w="606" w:type="pct"/>
            <w:vAlign w:val="center"/>
          </w:tcPr>
          <w:p w:rsidR="00AC2EA1" w:rsidRPr="00AC2EA1" w:rsidRDefault="00AC2EA1" w:rsidP="00AC2EA1">
            <w:pPr>
              <w:jc w:val="center"/>
            </w:pPr>
          </w:p>
        </w:tc>
        <w:tc>
          <w:tcPr>
            <w:tcW w:w="854" w:type="pct"/>
            <w:vMerge w:val="restart"/>
            <w:shd w:val="clear" w:color="auto" w:fill="auto"/>
            <w:textDirection w:val="btLr"/>
            <w:vAlign w:val="center"/>
          </w:tcPr>
          <w:p w:rsidR="00AC2EA1" w:rsidRPr="00285F01" w:rsidRDefault="00AC2EA1" w:rsidP="00AC2EA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- Систематско праћење ученика кроз:</w:t>
            </w:r>
          </w:p>
          <w:p w:rsidR="00AC2EA1" w:rsidRPr="00285F01" w:rsidRDefault="00AC2EA1" w:rsidP="00AC2EA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1. ангажовање ученика на часу,</w:t>
            </w:r>
          </w:p>
          <w:p w:rsidR="00AC2EA1" w:rsidRPr="00285F01" w:rsidRDefault="00AC2EA1" w:rsidP="00AC2EA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2. проверу домаћих задатака и рад неких задатака из домаћег задатка</w:t>
            </w:r>
          </w:p>
          <w:p w:rsidR="00AC2EA1" w:rsidRPr="00285F01" w:rsidRDefault="00AC2EA1" w:rsidP="00AC2EA1">
            <w:pPr>
              <w:ind w:left="113" w:right="113"/>
              <w:jc w:val="center"/>
              <w:rPr>
                <w:lang w:val="sr-Cyrl-CS"/>
              </w:rPr>
            </w:pPr>
          </w:p>
          <w:p w:rsidR="00AC2EA1" w:rsidRPr="00285F01" w:rsidRDefault="00AC2EA1" w:rsidP="00AC2EA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- Периодично праћење ученика кроз:</w:t>
            </w:r>
          </w:p>
          <w:p w:rsidR="00AC2EA1" w:rsidRPr="00285F01" w:rsidRDefault="00AC2EA1" w:rsidP="00AC2EA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1. усмене одговоре</w:t>
            </w:r>
          </w:p>
          <w:p w:rsidR="00AC2EA1" w:rsidRPr="00B6743D" w:rsidRDefault="00AC2EA1" w:rsidP="00AC2EA1">
            <w:pPr>
              <w:ind w:left="113" w:right="113"/>
              <w:jc w:val="center"/>
              <w:rPr>
                <w:sz w:val="20"/>
                <w:szCs w:val="20"/>
                <w:lang w:val="sr-Cyrl-CS"/>
              </w:rPr>
            </w:pPr>
            <w:r w:rsidRPr="00285F01">
              <w:rPr>
                <w:lang w:val="sr-Cyrl-CS"/>
              </w:rPr>
              <w:t>2. писмене провере (тестови, контролни).</w:t>
            </w: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2.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Обнављање градива претходних разреда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увежбавање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дијалошка, рад у пару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</w:pPr>
          </w:p>
        </w:tc>
        <w:tc>
          <w:tcPr>
            <w:tcW w:w="606" w:type="pct"/>
            <w:vAlign w:val="center"/>
          </w:tcPr>
          <w:p w:rsidR="00AC2EA1" w:rsidRPr="00AC2EA1" w:rsidRDefault="00AC2EA1" w:rsidP="00AC2EA1"/>
        </w:tc>
        <w:tc>
          <w:tcPr>
            <w:tcW w:w="854" w:type="pct"/>
            <w:vMerge/>
            <w:shd w:val="clear" w:color="auto" w:fill="auto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rPr>
                <w:lang w:val="sr-Cyrl-CS"/>
              </w:rPr>
              <w:t>3.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C2EA1" w:rsidRPr="00AC2EA1" w:rsidRDefault="00AC2EA1" w:rsidP="00AC2EA1">
            <w:pPr>
              <w:rPr>
                <w:b/>
                <w:lang w:val="sr-Cyrl-CS"/>
              </w:rPr>
            </w:pPr>
            <w:r w:rsidRPr="00AC2EA1">
              <w:rPr>
                <w:b/>
                <w:lang w:val="sr-Cyrl-CS"/>
              </w:rPr>
              <w:t>Иницијални тест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контрола знања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писмени рад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</w:pPr>
          </w:p>
        </w:tc>
        <w:tc>
          <w:tcPr>
            <w:tcW w:w="606" w:type="pct"/>
            <w:vAlign w:val="center"/>
          </w:tcPr>
          <w:p w:rsidR="00AC2EA1" w:rsidRPr="00AC2EA1" w:rsidRDefault="00AC2EA1" w:rsidP="00AC2EA1">
            <w:pPr>
              <w:jc w:val="center"/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4.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C2EA1" w:rsidRPr="00AC2EA1" w:rsidRDefault="00AC2EA1" w:rsidP="00AC2EA1">
            <w:pPr>
              <w:ind w:right="-156" w:firstLine="65"/>
              <w:rPr>
                <w:lang w:val="sr-Cyrl-CS"/>
              </w:rPr>
            </w:pPr>
            <w:r w:rsidRPr="00AC2EA1">
              <w:rPr>
                <w:lang w:val="sr-Cyrl-CS"/>
              </w:rPr>
              <w:t>Слични троуглови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AC2EA1" w:rsidRPr="00AC2EA1" w:rsidRDefault="00AC2EA1" w:rsidP="00AC2EA1">
            <w:pPr>
              <w:ind w:right="-45"/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обнављање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 xml:space="preserve">дијалошка, фронтални 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</w:pPr>
          </w:p>
        </w:tc>
        <w:tc>
          <w:tcPr>
            <w:tcW w:w="606" w:type="pct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5.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C2EA1" w:rsidRPr="00AC2EA1" w:rsidRDefault="00AC2EA1" w:rsidP="00AC2EA1">
            <w:pPr>
              <w:ind w:right="-156" w:firstLine="65"/>
              <w:rPr>
                <w:lang w:val="sr-Cyrl-CS"/>
              </w:rPr>
            </w:pPr>
            <w:r w:rsidRPr="00AC2EA1">
              <w:rPr>
                <w:lang w:val="sr-Cyrl-CS"/>
              </w:rPr>
              <w:t>Талесова теорема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AC2EA1" w:rsidRPr="00AC2EA1" w:rsidRDefault="00AC2EA1" w:rsidP="00AC2EA1">
            <w:pPr>
              <w:ind w:right="-45"/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обрада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 xml:space="preserve">дијалошка, фронтални 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6.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156" w:firstLine="65"/>
              <w:rPr>
                <w:lang w:val="sr-Cyrl-CS"/>
              </w:rPr>
            </w:pPr>
            <w:r w:rsidRPr="00AC2EA1">
              <w:rPr>
                <w:lang w:val="sr-Cyrl-CS"/>
              </w:rPr>
              <w:t>Талесова теорема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45"/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 xml:space="preserve">увежбавање 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дијалошка, рад у пару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7.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156" w:firstLine="65"/>
              <w:rPr>
                <w:lang w:val="sr-Cyrl-CS"/>
              </w:rPr>
            </w:pPr>
            <w:r w:rsidRPr="00AC2EA1">
              <w:rPr>
                <w:lang w:val="sr-Cyrl-CS"/>
              </w:rPr>
              <w:t>Сличност троуглова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45"/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обрада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 xml:space="preserve">хеуристичка, фронтални 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  <w:textDirection w:val="btLr"/>
            <w:vAlign w:val="center"/>
          </w:tcPr>
          <w:p w:rsidR="00AC2EA1" w:rsidRPr="00BE71B8" w:rsidRDefault="00AC2EA1" w:rsidP="00AC2EA1">
            <w:pPr>
              <w:ind w:left="113" w:right="113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8.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156" w:firstLine="65"/>
              <w:rPr>
                <w:lang w:val="sr-Cyrl-CS"/>
              </w:rPr>
            </w:pPr>
            <w:r w:rsidRPr="00AC2EA1">
              <w:rPr>
                <w:lang w:val="sr-Cyrl-CS"/>
              </w:rPr>
              <w:t>Сличност троуглова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45"/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дијалошка, рад у пару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9.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156" w:firstLine="65"/>
              <w:rPr>
                <w:lang w:val="sr-Cyrl-CS"/>
              </w:rPr>
            </w:pPr>
            <w:r w:rsidRPr="00AC2EA1">
              <w:rPr>
                <w:lang w:val="sr-Cyrl-CS"/>
              </w:rPr>
              <w:t>Примена сличности на правоугли троугао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45"/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обрада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хеуристичка, фронтални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10.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156" w:firstLine="65"/>
              <w:rPr>
                <w:lang w:val="sr-Cyrl-CS"/>
              </w:rPr>
            </w:pPr>
            <w:r w:rsidRPr="00AC2EA1">
              <w:rPr>
                <w:lang w:val="sr-Cyrl-CS"/>
              </w:rPr>
              <w:t>Примена сличности на правоугли троугао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45"/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дијалошка, рад у пару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11.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156" w:firstLine="65"/>
            </w:pPr>
            <w:proofErr w:type="spellStart"/>
            <w:r w:rsidRPr="00AC2EA1">
              <w:rPr>
                <w:b/>
              </w:rPr>
              <w:t>Прва</w:t>
            </w:r>
            <w:proofErr w:type="spellEnd"/>
            <w:r w:rsidRPr="00AC2EA1">
              <w:rPr>
                <w:b/>
              </w:rPr>
              <w:t xml:space="preserve"> </w:t>
            </w:r>
            <w:proofErr w:type="spellStart"/>
            <w:r w:rsidRPr="00AC2EA1">
              <w:rPr>
                <w:b/>
              </w:rPr>
              <w:t>контролна</w:t>
            </w:r>
            <w:proofErr w:type="spellEnd"/>
            <w:r w:rsidRPr="00AC2EA1">
              <w:rPr>
                <w:b/>
              </w:rPr>
              <w:t xml:space="preserve"> </w:t>
            </w:r>
            <w:proofErr w:type="spellStart"/>
            <w:r w:rsidRPr="00AC2EA1">
              <w:rPr>
                <w:b/>
              </w:rPr>
              <w:t>вежба</w:t>
            </w:r>
            <w:proofErr w:type="spellEnd"/>
            <w:r w:rsidRPr="00AC2EA1">
              <w:rPr>
                <w:lang w:val="sr-Cyrl-CS"/>
              </w:rPr>
              <w:t xml:space="preserve"> </w:t>
            </w:r>
            <w:r w:rsidRPr="00AC2EA1">
              <w:t xml:space="preserve"> (</w:t>
            </w:r>
            <w:r w:rsidRPr="00AC2EA1">
              <w:rPr>
                <w:lang w:val="sr-Cyrl-CS"/>
              </w:rPr>
              <w:t xml:space="preserve">Сличност троуглова </w:t>
            </w:r>
            <w:r w:rsidRPr="00AC2EA1">
              <w:t>)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ind w:right="-45"/>
              <w:jc w:val="center"/>
              <w:rPr>
                <w:lang w:val="sr-Cyrl-CS"/>
              </w:rPr>
            </w:pPr>
            <w:r w:rsidRPr="00AC2EA1">
              <w:rPr>
                <w:lang w:val="sr-Cyrl-CS"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дијалошка, рад у пару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12.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pStyle w:val="Heading3"/>
              <w:spacing w:before="0"/>
              <w:rPr>
                <w:rFonts w:ascii="Times New Roman" w:hAnsi="Times New Roman"/>
                <w:szCs w:val="24"/>
              </w:rPr>
            </w:pPr>
            <w:r w:rsidRPr="00AC2EA1">
              <w:rPr>
                <w:rFonts w:ascii="Times New Roman" w:hAnsi="Times New Roman"/>
                <w:szCs w:val="24"/>
              </w:rPr>
              <w:t>Однос тачке и праве, тачке и равни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proofErr w:type="spellStart"/>
            <w:r w:rsidRPr="00AC2EA1">
              <w:t>обрада</w:t>
            </w:r>
            <w:proofErr w:type="spellEnd"/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хеуристичка, фронтални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13.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pStyle w:val="Heading3"/>
              <w:spacing w:before="0"/>
              <w:rPr>
                <w:rFonts w:ascii="Times New Roman" w:hAnsi="Times New Roman"/>
                <w:szCs w:val="24"/>
              </w:rPr>
            </w:pPr>
            <w:r w:rsidRPr="00AC2EA1">
              <w:rPr>
                <w:rFonts w:ascii="Times New Roman" w:hAnsi="Times New Roman"/>
                <w:szCs w:val="24"/>
              </w:rPr>
              <w:t>Однос тачке и праве, тачке и равни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rPr>
                <w:lang w:val="sr-Cyrl-CS"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 xml:space="preserve">дијалошка, фронтални </w:t>
            </w:r>
            <w:r w:rsidRPr="00AC2EA1">
              <w:rPr>
                <w:lang w:val="sr-Cyrl-CS"/>
              </w:rPr>
              <w:lastRenderedPageBreak/>
              <w:t>рад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14.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pStyle w:val="Heading3"/>
              <w:spacing w:before="0"/>
              <w:rPr>
                <w:rFonts w:ascii="Times New Roman" w:hAnsi="Times New Roman"/>
                <w:szCs w:val="24"/>
              </w:rPr>
            </w:pPr>
            <w:r w:rsidRPr="00AC2EA1">
              <w:rPr>
                <w:rFonts w:ascii="Times New Roman" w:hAnsi="Times New Roman"/>
                <w:szCs w:val="24"/>
              </w:rPr>
              <w:t>Права и раван.Однос две праве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proofErr w:type="spellStart"/>
            <w:r w:rsidRPr="00AC2EA1">
              <w:t>обрада</w:t>
            </w:r>
            <w:proofErr w:type="spellEnd"/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дијалошка, фронтални рад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15.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pStyle w:val="Heading3"/>
              <w:spacing w:before="0"/>
              <w:rPr>
                <w:rFonts w:ascii="Times New Roman" w:hAnsi="Times New Roman"/>
                <w:szCs w:val="24"/>
              </w:rPr>
            </w:pPr>
            <w:r w:rsidRPr="00AC2EA1">
              <w:rPr>
                <w:rFonts w:ascii="Times New Roman" w:hAnsi="Times New Roman"/>
                <w:szCs w:val="24"/>
              </w:rPr>
              <w:t>Права и раван.Однос две праве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rPr>
                <w:lang w:val="sr-Cyrl-CS"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дијалошка, фронтални рад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16.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pStyle w:val="Heading3"/>
              <w:spacing w:before="0"/>
              <w:rPr>
                <w:rFonts w:ascii="Times New Roman" w:hAnsi="Times New Roman"/>
                <w:szCs w:val="24"/>
              </w:rPr>
            </w:pPr>
            <w:r w:rsidRPr="00AC2EA1">
              <w:rPr>
                <w:rFonts w:ascii="Times New Roman" w:hAnsi="Times New Roman"/>
                <w:szCs w:val="24"/>
              </w:rPr>
              <w:t>Однос две равни.Одређеност равни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proofErr w:type="spellStart"/>
            <w:r w:rsidRPr="00AC2EA1">
              <w:t>обрада</w:t>
            </w:r>
            <w:proofErr w:type="spellEnd"/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 xml:space="preserve">комбинована, фронтални 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B6743D" w:rsidRDefault="00AC2EA1" w:rsidP="00AC2EA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2EA1" w:rsidTr="00AC2EA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AC2EA1" w:rsidRPr="00BE71B8" w:rsidRDefault="00AC2EA1" w:rsidP="00AC2EA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C2EA1" w:rsidRPr="00AC2EA1" w:rsidRDefault="00AC2EA1" w:rsidP="00AC2EA1">
            <w:pPr>
              <w:jc w:val="center"/>
              <w:rPr>
                <w:iCs/>
                <w:lang w:val="sr-Cyrl-CS"/>
              </w:rPr>
            </w:pPr>
            <w:r w:rsidRPr="00AC2EA1">
              <w:rPr>
                <w:iCs/>
                <w:lang w:val="sr-Cyrl-CS"/>
              </w:rPr>
              <w:t>17.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pStyle w:val="Heading3"/>
              <w:spacing w:before="0"/>
              <w:rPr>
                <w:rFonts w:ascii="Times New Roman" w:hAnsi="Times New Roman"/>
                <w:b/>
                <w:szCs w:val="24"/>
              </w:rPr>
            </w:pPr>
            <w:r w:rsidRPr="00AC2EA1">
              <w:rPr>
                <w:rFonts w:ascii="Times New Roman" w:hAnsi="Times New Roman"/>
                <w:szCs w:val="24"/>
              </w:rPr>
              <w:t>Однос две равни.Одређеност равни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rPr>
                <w:lang w:val="sr-Cyrl-CS"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rPr>
                <w:lang w:val="sr-Cyrl-CS"/>
              </w:rPr>
            </w:pPr>
            <w:r w:rsidRPr="00AC2EA1">
              <w:rPr>
                <w:lang w:val="sr-Cyrl-CS"/>
              </w:rPr>
              <w:t>дијалошка, рад у пару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AC2EA1" w:rsidRPr="00AC2EA1" w:rsidRDefault="00AC2EA1" w:rsidP="00AC2EA1">
            <w:pPr>
              <w:jc w:val="center"/>
            </w:pPr>
            <w:r w:rsidRPr="00AC2EA1">
              <w:t>ТИО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AC2EA1" w:rsidRPr="0079233C" w:rsidRDefault="00AC2EA1" w:rsidP="00AC2EA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E71E31" w:rsidRPr="00B6743D" w:rsidRDefault="00E71E31" w:rsidP="00E71E31"/>
    <w:p w:rsidR="00E71E31" w:rsidRPr="008B7FBC" w:rsidRDefault="00E71E31" w:rsidP="00D107D5">
      <w:pPr>
        <w:rPr>
          <w:b/>
          <w:sz w:val="28"/>
          <w:szCs w:val="28"/>
        </w:rPr>
      </w:pPr>
      <w:r w:rsidRPr="0034739D">
        <w:t xml:space="preserve">                                                                                                                                         </w:t>
      </w:r>
      <w:r w:rsidR="008B7FBC">
        <w:tab/>
      </w:r>
      <w:r w:rsidR="008B7FBC">
        <w:tab/>
      </w:r>
      <w:r w:rsidR="008B7FBC">
        <w:tab/>
      </w:r>
      <w:r w:rsidR="008B7FBC">
        <w:tab/>
      </w:r>
      <w:r w:rsidR="008B7FBC">
        <w:tab/>
      </w:r>
      <w:r w:rsidR="008B7FBC">
        <w:tab/>
      </w:r>
      <w:r w:rsidRPr="0034739D">
        <w:t xml:space="preserve">  </w:t>
      </w:r>
      <w:proofErr w:type="spellStart"/>
      <w:r w:rsidR="008B7FBC" w:rsidRPr="008B7FBC">
        <w:rPr>
          <w:b/>
        </w:rPr>
        <w:t>matematicar.in.rs</w:t>
      </w:r>
      <w:proofErr w:type="spellEnd"/>
    </w:p>
    <w:sectPr w:rsidR="00E71E31" w:rsidRPr="008B7FBC" w:rsidSect="00E71E3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71E31"/>
    <w:rsid w:val="00285F01"/>
    <w:rsid w:val="00296C35"/>
    <w:rsid w:val="002C2F98"/>
    <w:rsid w:val="002F464F"/>
    <w:rsid w:val="004716B1"/>
    <w:rsid w:val="004D6709"/>
    <w:rsid w:val="004E2136"/>
    <w:rsid w:val="005D2163"/>
    <w:rsid w:val="005E5A35"/>
    <w:rsid w:val="006A7025"/>
    <w:rsid w:val="00734F82"/>
    <w:rsid w:val="0079233C"/>
    <w:rsid w:val="008B7FBC"/>
    <w:rsid w:val="00A3608F"/>
    <w:rsid w:val="00A92274"/>
    <w:rsid w:val="00AC0E01"/>
    <w:rsid w:val="00AC2EA1"/>
    <w:rsid w:val="00BE33FB"/>
    <w:rsid w:val="00C51183"/>
    <w:rsid w:val="00C9504C"/>
    <w:rsid w:val="00D107D5"/>
    <w:rsid w:val="00D42754"/>
    <w:rsid w:val="00DF5BAB"/>
    <w:rsid w:val="00DF62B7"/>
    <w:rsid w:val="00E307CA"/>
    <w:rsid w:val="00E71E31"/>
    <w:rsid w:val="00EE2EA1"/>
    <w:rsid w:val="00EF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E31"/>
    <w:rPr>
      <w:sz w:val="24"/>
      <w:szCs w:val="24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AC2EA1"/>
    <w:pPr>
      <w:keepNext/>
      <w:spacing w:before="240"/>
      <w:outlineLvl w:val="2"/>
    </w:pPr>
    <w:rPr>
      <w:rFonts w:ascii="YuTimes" w:hAnsi="YuTime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2EA1"/>
    <w:rPr>
      <w:rFonts w:ascii="YuTimes" w:hAnsi="YuTimes"/>
      <w:sz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ОПЕРАТИВНИ ПЛАН НАСТАВНИКА</vt:lpstr>
    </vt:vector>
  </TitlesOfParts>
  <Company>&lt;arabianhorse&gt;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ОПЕРАТИВНИ ПЛАН НАСТАВНИКА</dc:title>
  <dc:creator>korisnik</dc:creator>
  <cp:lastModifiedBy>Daco</cp:lastModifiedBy>
  <cp:revision>2</cp:revision>
  <cp:lastPrinted>2018-08-16T10:49:00Z</cp:lastPrinted>
  <dcterms:created xsi:type="dcterms:W3CDTF">2018-08-16T10:51:00Z</dcterms:created>
  <dcterms:modified xsi:type="dcterms:W3CDTF">2018-08-16T10:51:00Z</dcterms:modified>
</cp:coreProperties>
</file>